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E6" w:rsidRPr="000E50E6" w:rsidRDefault="000E50E6" w:rsidP="000E50E6">
      <w:pPr>
        <w:shd w:val="clear" w:color="auto" w:fill="FFFFFF"/>
        <w:spacing w:before="75" w:after="0" w:line="240" w:lineRule="auto"/>
        <w:ind w:left="300"/>
        <w:jc w:val="center"/>
        <w:rPr>
          <w:rFonts w:ascii="Verdana" w:eastAsia="Times New Roman" w:hAnsi="Verdana" w:cs="Times New Roman"/>
          <w:b/>
          <w:bCs/>
          <w:color w:val="222222"/>
          <w:sz w:val="12"/>
          <w:szCs w:val="12"/>
          <w:lang w:eastAsia="ru-RU"/>
        </w:rPr>
      </w:pPr>
      <w:r w:rsidRPr="000E50E6">
        <w:rPr>
          <w:rFonts w:ascii="Verdana" w:eastAsia="Times New Roman" w:hAnsi="Verdana" w:cs="Times New Roman"/>
          <w:b/>
          <w:bCs/>
          <w:color w:val="222222"/>
          <w:sz w:val="12"/>
          <w:szCs w:val="12"/>
          <w:lang w:eastAsia="ru-RU"/>
        </w:rPr>
        <w:t>Сведения о заключенных договорах за 07.2023 год</w:t>
      </w:r>
    </w:p>
    <w:tbl>
      <w:tblPr>
        <w:tblW w:w="148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1"/>
        <w:gridCol w:w="6949"/>
        <w:gridCol w:w="2127"/>
        <w:gridCol w:w="1417"/>
      </w:tblGrid>
      <w:tr w:rsidR="000E50E6" w:rsidRPr="000E50E6" w:rsidTr="000E50E6">
        <w:trPr>
          <w:tblHeader/>
        </w:trPr>
        <w:tc>
          <w:tcPr>
            <w:tcW w:w="4391" w:type="dxa"/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</w:pPr>
          </w:p>
        </w:tc>
        <w:tc>
          <w:tcPr>
            <w:tcW w:w="6949" w:type="dxa"/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E50E6" w:rsidRPr="000E50E6" w:rsidTr="000E50E6">
        <w:trPr>
          <w:tblHeader/>
        </w:trPr>
        <w:tc>
          <w:tcPr>
            <w:tcW w:w="14884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  <w:t>1.Информация о заказчике</w:t>
            </w:r>
          </w:p>
        </w:tc>
      </w:tr>
      <w:tr w:rsidR="000E50E6" w:rsidRPr="000E50E6" w:rsidTr="000E50E6">
        <w:tc>
          <w:tcPr>
            <w:tcW w:w="14884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</w:pPr>
          </w:p>
        </w:tc>
      </w:tr>
      <w:tr w:rsidR="000E50E6" w:rsidRPr="000E50E6" w:rsidTr="000E50E6">
        <w:tc>
          <w:tcPr>
            <w:tcW w:w="13467" w:type="dxa"/>
            <w:gridSpan w:val="3"/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Коды</w:t>
            </w:r>
          </w:p>
        </w:tc>
      </w:tr>
      <w:tr w:rsidR="000E50E6" w:rsidRPr="000E50E6" w:rsidTr="000E50E6">
        <w:tc>
          <w:tcPr>
            <w:tcW w:w="0" w:type="auto"/>
            <w:shd w:val="clear" w:color="auto" w:fill="FFFFFF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i/>
                <w:iCs/>
                <w:color w:val="222222"/>
                <w:sz w:val="12"/>
                <w:szCs w:val="12"/>
                <w:lang w:eastAsia="ru-RU"/>
              </w:rPr>
              <w:t>Полное наименование</w:t>
            </w:r>
          </w:p>
        </w:tc>
        <w:tc>
          <w:tcPr>
            <w:tcW w:w="6949" w:type="dxa"/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АКЦИОНЕРНОЕ ОБЩЕСТВО "РОССЕТИ ТЮМЕНЬ"</w:t>
            </w:r>
          </w:p>
        </w:tc>
        <w:tc>
          <w:tcPr>
            <w:tcW w:w="21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ИНН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8602060185</w:t>
            </w:r>
          </w:p>
        </w:tc>
      </w:tr>
      <w:tr w:rsidR="000E50E6" w:rsidRPr="000E50E6" w:rsidTr="000E50E6">
        <w:tc>
          <w:tcPr>
            <w:tcW w:w="11340" w:type="dxa"/>
            <w:gridSpan w:val="2"/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КПП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860201001</w:t>
            </w:r>
          </w:p>
        </w:tc>
      </w:tr>
      <w:tr w:rsidR="000E50E6" w:rsidRPr="000E50E6" w:rsidTr="000E50E6">
        <w:tc>
          <w:tcPr>
            <w:tcW w:w="0" w:type="auto"/>
            <w:shd w:val="clear" w:color="auto" w:fill="FFFFFF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i/>
                <w:iCs/>
                <w:color w:val="222222"/>
                <w:sz w:val="12"/>
                <w:szCs w:val="12"/>
                <w:lang w:eastAsia="ru-RU"/>
              </w:rPr>
              <w:t>Организационно-правовая форма</w:t>
            </w:r>
          </w:p>
        </w:tc>
        <w:tc>
          <w:tcPr>
            <w:tcW w:w="6949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Непубличные акционерные общества</w:t>
            </w:r>
          </w:p>
        </w:tc>
        <w:tc>
          <w:tcPr>
            <w:tcW w:w="21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 ОКОПФ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12267</w:t>
            </w:r>
          </w:p>
        </w:tc>
      </w:tr>
      <w:tr w:rsidR="000E50E6" w:rsidRPr="000E50E6" w:rsidTr="000E50E6">
        <w:tc>
          <w:tcPr>
            <w:tcW w:w="0" w:type="auto"/>
            <w:shd w:val="clear" w:color="auto" w:fill="FFFFFF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i/>
                <w:iCs/>
                <w:color w:val="222222"/>
                <w:sz w:val="12"/>
                <w:szCs w:val="12"/>
                <w:lang w:eastAsia="ru-RU"/>
              </w:rPr>
              <w:t>Форма собственности</w:t>
            </w:r>
          </w:p>
        </w:tc>
        <w:tc>
          <w:tcPr>
            <w:tcW w:w="6949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Частная собственность</w:t>
            </w:r>
          </w:p>
        </w:tc>
        <w:tc>
          <w:tcPr>
            <w:tcW w:w="21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 ОКФС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16</w:t>
            </w:r>
          </w:p>
        </w:tc>
      </w:tr>
      <w:tr w:rsidR="000E50E6" w:rsidRPr="000E50E6" w:rsidTr="000E50E6">
        <w:tc>
          <w:tcPr>
            <w:tcW w:w="0" w:type="auto"/>
            <w:shd w:val="clear" w:color="auto" w:fill="FFFFFF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i/>
                <w:iCs/>
                <w:color w:val="222222"/>
                <w:sz w:val="12"/>
                <w:szCs w:val="12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6949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628408, Ханты-Мансийский автономный округ - Югра, Г. СУРГУТ, УЛ. УНИВЕРСИТЕТСКАЯ, дом Д. 4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3462-776386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Kirilyuk-MP@te.ru</w:t>
            </w:r>
          </w:p>
        </w:tc>
        <w:tc>
          <w:tcPr>
            <w:tcW w:w="21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 ОКТМО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71876000</w:t>
            </w:r>
          </w:p>
        </w:tc>
      </w:tr>
      <w:tr w:rsidR="000E50E6" w:rsidRPr="000E50E6" w:rsidTr="000E50E6">
        <w:tc>
          <w:tcPr>
            <w:tcW w:w="0" w:type="auto"/>
            <w:shd w:val="clear" w:color="auto" w:fill="FFFFFF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i/>
                <w:iCs/>
                <w:color w:val="222222"/>
                <w:sz w:val="12"/>
                <w:szCs w:val="12"/>
                <w:lang w:eastAsia="ru-RU"/>
              </w:rPr>
              <w:t>Вид документа</w:t>
            </w:r>
          </w:p>
        </w:tc>
        <w:tc>
          <w:tcPr>
            <w:tcW w:w="6949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01 - Основной документ</w:t>
            </w:r>
          </w:p>
        </w:tc>
        <w:tc>
          <w:tcPr>
            <w:tcW w:w="21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E50E6" w:rsidRPr="000E50E6" w:rsidTr="000E50E6">
        <w:tc>
          <w:tcPr>
            <w:tcW w:w="0" w:type="auto"/>
            <w:shd w:val="clear" w:color="auto" w:fill="FFFFFF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i/>
                <w:iCs/>
                <w:color w:val="222222"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6949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рубль</w:t>
            </w:r>
          </w:p>
        </w:tc>
        <w:tc>
          <w:tcPr>
            <w:tcW w:w="21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383</w:t>
            </w:r>
          </w:p>
        </w:tc>
      </w:tr>
    </w:tbl>
    <w:p w:rsidR="000E50E6" w:rsidRPr="000E50E6" w:rsidRDefault="000E50E6" w:rsidP="000E50E6">
      <w:pPr>
        <w:shd w:val="clear" w:color="auto" w:fill="FFFFFF"/>
        <w:spacing w:before="75" w:after="0" w:line="240" w:lineRule="auto"/>
        <w:ind w:left="300"/>
        <w:jc w:val="center"/>
        <w:rPr>
          <w:rFonts w:ascii="Verdana" w:eastAsia="Times New Roman" w:hAnsi="Verdana" w:cs="Times New Roman"/>
          <w:b/>
          <w:bCs/>
          <w:color w:val="222222"/>
          <w:sz w:val="12"/>
          <w:szCs w:val="12"/>
          <w:lang w:eastAsia="ru-RU"/>
        </w:rPr>
      </w:pPr>
      <w:r w:rsidRPr="000E50E6">
        <w:rPr>
          <w:rFonts w:ascii="Verdana" w:eastAsia="Times New Roman" w:hAnsi="Verdana" w:cs="Times New Roman"/>
          <w:b/>
          <w:bCs/>
          <w:color w:val="222222"/>
          <w:sz w:val="12"/>
          <w:szCs w:val="12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62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7578"/>
        <w:gridCol w:w="1620"/>
        <w:gridCol w:w="3750"/>
        <w:gridCol w:w="1577"/>
        <w:gridCol w:w="1275"/>
      </w:tblGrid>
      <w:tr w:rsidR="000E50E6" w:rsidRPr="000E50E6" w:rsidTr="000E50E6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  <w:t>Общее количество заключенных договоров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Оказание услуг по сертификационному и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ресертификационному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аудиту интегрированной системы менеджмента АО "Россети Тюмень" на 2023-25 гг.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122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58602060185230003910000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4 110 080,00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проектных работ по строительству ВОЛС ПС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Ем-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Ёговская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- оптическая муфта на опоре № 41 ВЛ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Красноленинская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– Каменная с установкой оконечного оборудования на ПС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Ем-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Ёговская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, ПС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Ендырская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, ПС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Нулевая филиала АО "Россети Тюмень"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58602060185230003920000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5 650 200,00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Выполнение работ по капитальному ремонту наружного пожарного водовода ИА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131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58602060185230003930000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2 753 240,40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Выполнение работ по капитальному ремонту зданий и сооружений филиала АО "Россети Тюмень" Северные ЭС.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131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58602060185230003940000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8 745 168,00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работ по строительству объекта: "ЛЭП 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от ПС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Южная до КТП 10/0,4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объекта "СКК "Галактика" с отпайками на две БКТП 10/0,4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объекта "Образовательный центр" (I этап) (строительство 2-х БКТП 10/0,4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)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58602060185230003950000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95 592 876,86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Южного РЭС (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Переваловский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(5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58602060185230003970000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50 000 000,00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Поставка запасных частей к выключателям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58602060185230003990000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1 017 000,00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Заключение рамочных соглашений на выполнение строительно-монтажных работ по реконструкции объектов электросетевого хозяйства классом напряжения 0,4-10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филиала АО "Россети Тюмень" Тюменские электрические сети в 2022 - 2024 годах ("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донабор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" к закупке № 2022.0155)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58602060185230004010000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Поставка маломерного судна (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аэролодки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) с транспортировочным устройством для нужд филиала АО "Россети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Тюмень"Нефтеюганские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122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58602060185230004000000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8 680 000,00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Заключение рамочных соглашений на выполнение строительно-монтажных работ по реконструкции объектов электросетевого хозяйства классом напряжения 0,4-10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филиала АО "Россети Тюмень" Тюменские электрические сети в 2022 - 2024 годах ("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донабор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" к закупке № 2022.0155)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58602060185230004020000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Заключение рамочных соглашений на выполнение проектно-изыскательских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2022 - 2024 годах ("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донабор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" к закупке № 2022.0131)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58602060185230004030000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Заключение рамочных соглашений на выполнение проектно-изыскательских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2022 - 2024 годах ("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донабор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" к закупке № 2022.0131)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58602060185230004040000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Заключение рамочных соглашений на выполнение проектно-изыскательских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2022 - 2024 годах ("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донабор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" к закупке № 2022.0131)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58602060185230004050000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Заключение рамочных соглашений на выполнение проектно-изыскательских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2022 - 2024 годах ("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донабор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" к закупке № 2022.0131)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58602060185230004060000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Заключение рамочных соглашений на выполнение проектно-изыскательских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2022 - 2024 годах ("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донабор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" к закупке № 2022.0131)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58602060185230004080000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Заключение рамочных соглашений на выполнение комплекса проектно-изыскательских и строительно-монтажных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2022 - 2024 годах ("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донабор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" №2 к закупке № 2022.0130)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58602060185230004100000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Заключение рамочных соглашений на выполнение комплекса проектно-изыскательских и строительно-монтажных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2022 - 2024 годах ("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донабор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" №2 к закупке № 2022.0130)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58602060185230004110000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корректировки проекта "Реконструкция ССПД с использованием БШПД ПС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Маслиховская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, Транспортная, Брусничная, КНС-7,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Савуйская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филиала АО "Россети Тюмень"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Сургутские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58602060185230004070000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2 285 940,00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комплекса работ по строительству ЛЭП 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от ВЛ 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Сулеймени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ПС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Митькино, ТП-10/0,4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, 2ЛЭП-0,4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и двух приборов коммерческого учета для подключения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устройств ГКУ ТО УКС для нужд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58602060185230004090000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3 300 685,34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Поставка материалов и спецсредств обеспечения пожарной безопасности для нужд филиала АО "Россети Тюмень"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58602060185230004120000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522 846,00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Поставка составных монтажных лестниц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58602060185230004130000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4 143 237,96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Поставка линейной арматуры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58602060185230004140000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513 216,00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проектных работ по реконструкции ПС 110/10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Сибжилстрой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ПС 110/10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Бачкун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, ПС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КС-8, ПС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Сетово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, ПС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Речпорт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(технические средства охраны) для нужд филиала АО Россети Тюмень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58602060185230004160000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2 398 744,62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Поставка трансформаторов тока до 20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для филиала АО Россети Тюмень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58602060185230004180000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1 025 704,06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Южного РЭС (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Переваловский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(6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58602060185230004200000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50 000 000,00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проектных работ по объекту: "Дистанционное управление оборудованием ПС 220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Вандмтор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из центра управления сетями АО "Россети Тюмень" и филиала АО "СО ЕЭС" Тюменское РДУ с применением автоматизированных программ переключений" для нужд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филиалаАО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"Россети Тюмень"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58602060185230004210000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20 520 300,00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Заключение рамочных соглашений на выполнение работ по демонтажу объектов электросетевого хозяйства АО "Россети Тюмень" в 2023-2025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58602060185230004220000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Заключение рамочных соглашений на выполнение работ по демонтажу объектов электросетевого хозяйства АО "Россети Тюмень" в 2023-2025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58602060185230004230000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Заключение рамочных соглашений на выполнение строительно-монтажных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2022 - 2024 годах ("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донабор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" к закупке № 2022.0260).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58602060185230004240000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Заключение рамочных соглашений на выполнение работ по демонтажу объектов электросетевого хозяйства АО "Россети Тюмень" в 2023-2025 годах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58602060185230004250000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Поставка передвижных электростанции (ПЭС) мощностью до 800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кВА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на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полноприводном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шасси повышенной проходимости для нужд филиала АО Россети Тюмень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58602060185230004260000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49 869 587,35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комплекса работ для осуществления технологического присоединения к электрическим сетям объектов электросетевого хозяйства 0,4-10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Ярковский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Исетский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РЭС (2 этап) Южного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131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58602060185230004270000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50 000 000,00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комплекса работ по строительству 2КЛ-10кВ от ячейки №6 РП-10кВ №2 "ТРЦ" и ячейки 10кВ №6 ТП 10/0,4кВ "Ледовый дворец" с ТП 2*1250кВА 10/0,4кВ до ГРЩ-0,4кВ для подключения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энергопринимающих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устройств "Центра высоких биомедицинских технологий" Заявителя ООО "Швабе- Москва" филиала АО "Россети Тюмень"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Сургутские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58602060185230004280000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24 435 856,37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проектных и изыскательских работ по реконструкции ВЛ 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Ханты-Мансийская-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Базьяны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(замена 43 опор на участке опор №№ 487-529, протяженностью 3,4 км) для нужд филиала АО "Россети Тюмень"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Нефтеюганские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58602060185230004290000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4 503 549,65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Поставка полуприцепа тяжеловоза для перевозки крупногабаритных и тяжеловесных грузов для нужд филиала АО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ЋРоссети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ТюменьЛ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Ноябрьские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58602060185230004300000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8 779 312,00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работ по сооружению модульного здания ОВБ на ПС 110/6кВ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Губкинская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58602060185230004310000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8 094 000,00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Поставка источников питания для нужд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122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58602060185230004320000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619 488,00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Оказание услуг комплекса защиты каналов связи для обеспечения информационной безопасности сервера ПОДИС интеграционного решения по бизнес-процессам оказания услуг и взаимодействия с клиентами в рамках создания единой платформы взаимодействия с клиентами группы компаний "Россети" сегмент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121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58602060185230004340000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2 538 144,00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Поставка мобильных дорожных покрытий МДП МОБИСТЕК-80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122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58602060185230004330000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4 600 080,00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Поставка УСПД для включения приборов учета в систему сбора и передачи данных на объектах филиала АО Россети Тюмень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58602060185230004350000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49 396 771,91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комплекса работ для осуществления технологического присоединения к электрическим сетям объектов электросетевого хозяйства 0,4-10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Нижне-Тавдинский РЭС (3 этап) Южного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131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58602060185230004360000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50 000 000,00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работ по строительству РС 0,4 – 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филиала АО "Россети Тюмень" Тюменские электрические сети для технологического присоединения заявителей свыше 150 кВт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121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58602060185230004370000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50 000 000,00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проектных работ по реконструкции ПС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ЯГП-1, ПС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Варенга-Яха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(ГПП-4), ПС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УГП-5В, ПС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Береговая, ПС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Морошка (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промбаза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) (замена аккумуляторной батареи)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121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58602060185230004380000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1 831 410,00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Поставка автобусов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пассажировместимостью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более 45 мест для филиала АО "Россети Тюмень" Северные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121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58602060185230004390000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39 600 000,00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Оказание услуг по проведению обязательного периодического медицинского осмотра работников филиала АО "Россети Тюмень"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Урайские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электрические сети в 2022 (г. Советский)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58602060185230004400000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520 225,16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Поставка коммутатора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122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58602060185230004410000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1 422 000,00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комплекса работ для осуществления технологического присоединения к электрическим сетям объектов электросетевого хозяйства 0,4-10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Нижне-Тавдинский РЭС (4 этап) Южного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131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58602060185230004420000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50 000 000,00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Северного РЭС (Каменский участок) филиала АО "Россети Тюмень" Тюменские электрические сети для технологического присоединения (5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58602060185230004430000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50 000 000,00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Заключение рамочных соглашений на выполнение комплекса проектно-изыскательских и строительно-монтажных работ по переустройству объектов электросетевого хозяйства АО "Россети Тюмень" в 2022 - 2024 годах ("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донабор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2" к закупке № 2022.0349)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58602060185230004440000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lastRenderedPageBreak/>
              <w:t>50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Поставка автошин к легковым автомобилям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58602060185220010960000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351 293,54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Поставка серверного оборудования и серверов хранения данных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58602060185230004460000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53 880 000,00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Оказание услуг по проведению обязательного периодического медицинского осмотра работников филиала АО "Россети Тюмень"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Урайские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электрические сети в 2023 (г.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Урай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58602060185230004470000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868 576,00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Поставка мобильного здания (вагон-дом) для нужд филиала АО "Россети Тюмень"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Нефтеюганские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58602060185230004480000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1 886 400,00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проектных работ по реконструкции технических средств охраны ПС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Опорная, ПС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Варенга-Яха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(ГПП-4), ПС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Голубика (СОТ с функцией обнаружения оставленных предметов, СПОС, СОО)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58602060185230004450000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3 793 729,66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корректировки проекта "Реконструкция производственной базы ПРЭС" для нужд филиала АО "Россети Тюмень"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Нефтеюганские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121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58602060185230004490000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2 668 711,86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Поставка запасных частей к выключателям типа ВГБ-35 для нужд филиала АО "Россети Тюмень"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Нижневартовские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121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58602060185230004500000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918 960,00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Поставка Вводов линейных ГНЛПIII-90-126/2000 О1 ИВУЕ.686382.234-01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58602060185230004510000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6 022 512,00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комплекса работ для осуществления технологического присоединения к электрическим сетям объектов электросетевого хозяйства 0,4-10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Заводоуковский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Ялуторовский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Упоровский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, Омутинский,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Юргинский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РЭС (2 этап) Южного ТПО филиала АО "Россети 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58602060185230004520000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50 000 000,00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комплекса работ по строительству объекта "ЛЭП-10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от КЛ-10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ПС 110/10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"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Азерит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" - РП-ТП 10/0,4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№ 2 в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мкр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. 41 до РП-ТП-2х2500 10/0,4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филиала АО "Россети Тюмень"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Сургутские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58602060185230004530000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7 933 742,90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Поставка оборудования АСУ ТП, комплектующие и запасные части к ним для нужд филиала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АО"Россети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131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58602060185230004540000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681 300,00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Поставка коммуникационного контроллера ARIS 4810 для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131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58602060185230004550000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2 333 760,00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работ по капитальному ремонту опор ВЛ - 6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ПС Строительная, ф. 11 филиала АО "Россети Тюмень"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Сургутские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58602060185230004560000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4 726 897,28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Поставка измерительного оборудования для нужд филиала АО "Россети Тюмень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Нижневартовские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58602060185230004570000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1 284 840,00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работ по ликвидации последствий аварийной ситуации на объектах филиала АО «Россети Тюмень»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Нижневартовские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58602060185230004580000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507 775,50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Выполнение работ по модернизации ВЛ 110кВ (замена полимерной изоляции на стеклянную, установка ОПН)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58602060185230004590000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78 000 000,00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проектных работ по реконструкции технических средств охраны ПС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и производственных объектов филиала АО "Россети Тюмень" Ноябрьские электрические сети по программе "Антитеррор"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58602060185230004600000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4 343 400,00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работ по реконструкции ССПД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Голышмановский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РЭС- ПС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Ламенка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Ишимский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РЭС - ПС Юбилейная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Ишимского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58602060185230004610000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134 520 000,00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Поставка измерительных приборов и испытательного оборудования для нужд филиала АО "Россети Тюмень"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Нефтеюганские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58602060185230004630000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10 000 000,00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работ по строительству ВЛ 220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Святогор –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Угутский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по инвестиционному проекту: "Надстройка 220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на ПП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Угутский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с ВЛ 220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Святогор -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Угутский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" для нужд филиала АО "Россети Тюмень"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Нефтеюганские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58602060185230004620000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4 442 923 604,02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работ по Реконструкции ПС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Звездная (установка ТСО по программе "Антитеррор") для филиала АО Россети Тюмень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Нефтеюганские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58602060185230004640000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10 483 113,52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Поставка приборов для химических лабораторий для нужд филиала АО "Россети Тюмень"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Сургутские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58602060185230004650000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2 411 750,00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lastRenderedPageBreak/>
              <w:t>72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Аренда электросетевого имущества, расположенного по адресу: Тюменская область, Тюменский район,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Новотарманское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муниципальное образование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58602060185230004660000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5 118 840,00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работ по ликвидации последствий аварий на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Вл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на объектах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58602060185230004670000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1 301 283,60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Поставка материалов текущего ремонта телекоммуникационного оборудования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58602060185230004680000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1 270 717,20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Поставка мультиплексоров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58602060185230004690000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5 396 604,62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Аренда помещений и площадки для размещения персонала и автотранспорта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Салехардского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РЭС в городе Салехард филиала АО "Россети Тюмень" Северные ЭС на 2023 - 2024 год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58602060185230004190000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13 204 335,10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Оказание услуг экспертного сопровождения по документации объекта "Реконструкция ВЛ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Снежная – Ханты-Мансийская" (замена провода АЖ 120 на АС 120 на участке ВЛ 110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Снежная –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Фоминская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" для нужд филиала АО "Россети Тюмень"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Нефтеюганские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58602060185230004700000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1 732 985,80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Южного РЭС (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Червишевский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(5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58602060185230004150000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50 000 000,00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Южного РЭС (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Старотобольский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(5 этап).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58602060185230003960000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50 000 000,00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Аренда электросетевого имущества</w:t>
            </w:r>
            <w:proofErr w:type="gram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.</w:t>
            </w:r>
            <w:proofErr w:type="gram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расположенного по адресу: Тюменская область. Тюменский район.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Червишевское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муниципальное образование.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58602060185230004820000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3 000 000,00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неразмещении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22 131 472,33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254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7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</w:t>
            </w:r>
          </w:p>
        </w:tc>
      </w:tr>
      <w:tr w:rsidR="000E50E6" w:rsidRPr="000E50E6" w:rsidTr="000E50E6">
        <w:tc>
          <w:tcPr>
            <w:tcW w:w="13435" w:type="dxa"/>
            <w:gridSpan w:val="4"/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15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5 681 166 268,61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334</w:t>
            </w:r>
          </w:p>
        </w:tc>
      </w:tr>
      <w:tr w:rsidR="000E50E6" w:rsidRPr="000E50E6" w:rsidTr="000E50E6">
        <w:tc>
          <w:tcPr>
            <w:tcW w:w="16287" w:type="dxa"/>
            <w:gridSpan w:val="6"/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из них:</w:t>
            </w:r>
          </w:p>
        </w:tc>
      </w:tr>
      <w:tr w:rsidR="000E50E6" w:rsidRPr="000E50E6" w:rsidTr="000E50E6">
        <w:tc>
          <w:tcPr>
            <w:tcW w:w="0" w:type="auto"/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</w:p>
        </w:tc>
        <w:tc>
          <w:tcPr>
            <w:tcW w:w="12948" w:type="dxa"/>
            <w:gridSpan w:val="3"/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15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</w:t>
            </w:r>
          </w:p>
        </w:tc>
      </w:tr>
      <w:tr w:rsidR="000E50E6" w:rsidRPr="000E50E6" w:rsidTr="000E50E6">
        <w:tc>
          <w:tcPr>
            <w:tcW w:w="0" w:type="auto"/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</w:p>
        </w:tc>
        <w:tc>
          <w:tcPr>
            <w:tcW w:w="12948" w:type="dxa"/>
            <w:gridSpan w:val="3"/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неразмещении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15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22 131 472,33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254</w:t>
            </w:r>
          </w:p>
        </w:tc>
      </w:tr>
      <w:tr w:rsidR="000E50E6" w:rsidRPr="000E50E6" w:rsidTr="000E50E6">
        <w:tc>
          <w:tcPr>
            <w:tcW w:w="0" w:type="auto"/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</w:p>
        </w:tc>
        <w:tc>
          <w:tcPr>
            <w:tcW w:w="12948" w:type="dxa"/>
            <w:gridSpan w:val="3"/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15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24 865 220,00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</w:t>
            </w:r>
          </w:p>
        </w:tc>
      </w:tr>
      <w:tr w:rsidR="000E50E6" w:rsidRPr="000E50E6" w:rsidTr="000E50E6">
        <w:tc>
          <w:tcPr>
            <w:tcW w:w="0" w:type="auto"/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</w:p>
        </w:tc>
        <w:tc>
          <w:tcPr>
            <w:tcW w:w="12948" w:type="dxa"/>
            <w:gridSpan w:val="3"/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15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561 650 958,33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35</w:t>
            </w:r>
          </w:p>
        </w:tc>
      </w:tr>
    </w:tbl>
    <w:p w:rsidR="000E50E6" w:rsidRPr="000E50E6" w:rsidRDefault="000E50E6" w:rsidP="000E50E6">
      <w:pPr>
        <w:shd w:val="clear" w:color="auto" w:fill="FFFFFF"/>
        <w:spacing w:before="75" w:after="0" w:line="240" w:lineRule="auto"/>
        <w:ind w:left="300"/>
        <w:jc w:val="center"/>
        <w:rPr>
          <w:rFonts w:ascii="Verdana" w:eastAsia="Times New Roman" w:hAnsi="Verdana" w:cs="Times New Roman"/>
          <w:b/>
          <w:bCs/>
          <w:color w:val="222222"/>
          <w:sz w:val="12"/>
          <w:szCs w:val="12"/>
          <w:lang w:eastAsia="ru-RU"/>
        </w:rPr>
      </w:pPr>
      <w:r w:rsidRPr="000E50E6">
        <w:rPr>
          <w:rFonts w:ascii="Verdana" w:eastAsia="Times New Roman" w:hAnsi="Verdana" w:cs="Times New Roman"/>
          <w:b/>
          <w:bCs/>
          <w:color w:val="222222"/>
          <w:sz w:val="12"/>
          <w:szCs w:val="12"/>
          <w:lang w:eastAsia="ru-RU"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60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1814"/>
        <w:gridCol w:w="5387"/>
        <w:gridCol w:w="1876"/>
        <w:gridCol w:w="2156"/>
        <w:gridCol w:w="1560"/>
        <w:gridCol w:w="2629"/>
      </w:tblGrid>
      <w:tr w:rsidR="000E50E6" w:rsidRPr="000E50E6" w:rsidTr="000E50E6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  <w:t>Наименование товара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08.12.12.140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Щебень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bookmarkStart w:id="0" w:name="_GoBack"/>
            <w:bookmarkEnd w:id="0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13.20.44.120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Марля медицинская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13.20.46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Ткани из стекловолокна (включая узкие ткани)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13.94.1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Канаты, веревки, шпагат и сети, кроме отходов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13.95.10.111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Материалы нетканые из текстильных волокон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13.95.10.112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Материалы нетканые из химических нитей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7.1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13.96.17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Ткани узкие; ткани узкие с основной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13.96.17.131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Тесьма плетеная и шнуры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14.19.32.130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Одежда из текстильных материалов с пропиткой или покрытием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15.11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Кожа дубленая и выделанная; меха выделанные и окрашенные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15.20.11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подноском</w:t>
            </w:r>
            <w:proofErr w:type="spellEnd"/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58602060185220008160000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20 813,04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20 813,04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15.20.13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подноском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 и различной специальной обуви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17.12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Бумага и картон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58602060185220010540000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3 151,41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3 151,41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13.1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20.59.11.110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Фотопластинки и фотопленки светочувствительные, неэкспонированные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20.59.56.150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Катализаторы, не включенные в другие группировки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14.1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22.19.60.111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Перчатки хирургические резиновые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14.2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22.19.60.112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Перчатки резиновые технические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14.3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22.19.60.113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Перчатки хирургические из каучукового латекса стерильные одноразовые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14.4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22.19.60.119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Перчатки резиновые прочие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23.91.11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25.21.12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25.29.11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25.29.12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25.40.12.410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25.40.13.190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25.73.30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Инструмент ручной прочий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58602060185220009220000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58602060185220012000000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6 867,21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1 664,02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25.73.40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58602060185220012000000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58602060185220009220000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15 509,76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8 261,76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25.73.60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Инструмент прочий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58602060185220010540000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58602060185220009220000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21 682,22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21 682,22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23.1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25.99.26.000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Винты гребные судовые, колеса гребные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Компоненты электронные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26.11.22.100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Приборы полупроводниковые и их части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26.11.22.120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Элементы фотогальванические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26.11.22.200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Светодиоды, светодиодные модули и их части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26.11.30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Схемы интегральные электронные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Платы печатные смонтированные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26.12.10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Платы печатные смонтированные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26.12.30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26.20.11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26.20.12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26.20.13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26.20.14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26.20.15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26.20.16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26.20.17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26.20.2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58602060185230002040000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24 960,00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26.20.3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41.1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26.30.11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Аппаратура коммуникационная передающая с приемными устройствами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26.30.11.110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26.30.11.120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26.30.11.130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26.30.11.150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Средства связи радиоэлектронные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lastRenderedPageBreak/>
              <w:t>46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26.30.11.160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26.30.11.190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26.30.12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26.30.13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Камеры телевизионные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50.1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26.30.23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26.30.3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58602060185230002750000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42 984,00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42 984,00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26.30.4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26.30.5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26.30.6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26.40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Техника бытовая электронная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58602060185230002320000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1 500 000,00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1 500 000,00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55.1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26.40.20.122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26.40.31.190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56.1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26.40.33.110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Видеокамеры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56.2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26.40.33.190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Аппаратура записи и воспроизведения изображения прочая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58602060185230002320000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1 500 000,00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1 500 000,00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26.40.41.000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Микрофоны и подставки для них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26.40.42.110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Громкоговорители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26.40.43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26.40.51.000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Части и принадлежности звукового и видеооборудования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26.51.2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26.51.4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58602060185230002810000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58602060185220013100000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1 045 912,30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1 045 912,30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26.51.5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Приборы для контроля прочих физических величин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26.51.6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65.1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26.51.63.130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Счетчики производства или потребления электроэнергии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26.51.70.190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lastRenderedPageBreak/>
              <w:t>68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26.60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26.60.11.111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Томографы компьютерные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26.60.11.112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Аппараты рентгеноскопические (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флуороскопические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26.60.11.113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Аппараты рентгенографические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26.60.11.129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Аппараты, основанные на использовании альфа-, бета- или гамма-излучений, применяемые в медицинских целях, включая хирургию, стоматологию, ветеринарию, прочие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73.1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26.60.12.111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Электрокардиографы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26.60.12.119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Аппараты электродиагностические прочие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26.60.12.129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Приборы и аппараты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26.60.12.132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26.60.13.190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Оборудование для электротерапии прочее, не включенное в другие группировки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26.70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26.80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27.11.4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Трансформаторы электрические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27.11.1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27.11.2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27.11.3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27.12.1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58602060185230002810000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10 192 781,58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10 192 781,58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27.12.2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Устройства коммутации или защиты электрических цепей на напряжение не более 1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58602060185220010540000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1 046,10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27.12.31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27.12.32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</w:t>
            </w:r>
            <w:proofErr w:type="spellEnd"/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27.20.21.000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27.20.22.000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27.20.23.130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Батареи аккумуляторные литий-ионные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27.31.11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lastRenderedPageBreak/>
              <w:t>93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27.31.12.120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27.32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58602060185220010100000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1 125 820,87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1 125 820,87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27.40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96.1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27.40.39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Светильники и осветительные устройства прочие, не включенные в другие группировки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27.51.13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Машины стиральные бытовые и машины для сушки одежды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27.51.28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27.90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Оборудование электрическое прочее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58602060185220010840000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58602060185220010820000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58602060185220010540000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58602060185220011750000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58602060185220012140000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15 318 270,02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15 318 270,02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27.90.31.110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101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27.90.32.110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101.1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28.11.13.120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Дизели судовые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103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28.13.12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104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28.13.13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28.13.14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28.13.24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Компрессоры воздушные передвижные на колесных шасси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107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28.13.25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Турбокомпрессоры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108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28.13.26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Компрессоры поршневые объемные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109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28.13.28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Компрессоры прочие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28.13.31.110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28.14.11.110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Клапаны редукционные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28.14.11.120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Арматура регулирующая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28.14.11.130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Арматура обратная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28.14.11.140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Арматура предохранительная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116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28.14.11.160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Арматура распределительно-смесительная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117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28.14.11.170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Арматура отключающая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lastRenderedPageBreak/>
              <w:t>120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28.14.13.110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Клапаны запорные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28.14.13.120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Задвижки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28.14.13.131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Краны (шаровые, конусные и цилиндрические)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28.14.13.132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Затворы дисковые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28.14.13.170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28.21.13.111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Электропечи сопротивления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125.1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28.21.13.119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125.2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28.22.11.112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Тали электрические канатные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125.3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28.22.14.121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Краны мостовые электрические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125.4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28.22.14.122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Краны козловые и полукозловые электрические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125.5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28.22.14.140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Краны портальные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28.22.14.125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Краны грузоподъемные стрелкового типа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28.22.14.126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Краны башенные строительные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28.22.14.151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Краны на гусеничном ходу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28.22.14.159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28.22.15.110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Автопогрузчики с вилочным захватом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28.22.15.120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Погрузчики прочие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28.22.16.110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Лифты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28.22.18.261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Склады - накопители механизированные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28.22.18.269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28.22.18.390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28.24.1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28.25.11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139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28.25.13.111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Шкафы холодильные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28.25.13.116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Холодильные, морозильные камеры медицинские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141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28.25.13.112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Камеры холодильные сборные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lastRenderedPageBreak/>
              <w:t>142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28.25.14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58602060185220009270000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5 832,00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5 832,00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143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28.25.14.110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Оборудование и установки для фильтрования или очистки воздуха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58602060185220009270000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5 832,00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5 832,00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28.25.14.120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Оборудование газоочистное и пылеулавливающее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145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28.29.12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146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28.29.50.000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147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28.29.60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149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28.41.1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151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28.41.2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152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28.41.3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Станки металлообрабатывающие прочие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153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28.41.4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28.49.1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155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28.49.2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Оправки для крепления инструмента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156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28.92.12.130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Машины бурильные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157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28.92.21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158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28.92.22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Грейдеры и планировщики самоходные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159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28.92.24.110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Машины трамбовочные самоходные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160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28.92.24.120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Катки дорожные самоходные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161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28.92.25.000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162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28.92.26.110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Экскаваторы самоходные одноковшовые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58602060185230003410000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11 834 449,20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165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28.92.27.120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Погрузчики одноковшовые самоходные прочие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166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28.92.27.190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Машины самоходные для добычи полезных ископаемых прочие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28.92.29.000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169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28.92.30.160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170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28.92.30.190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171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28.92.40.120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lastRenderedPageBreak/>
              <w:t>173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28.92.61.110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174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28.92.62.000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175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28.93.15.110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Печи хлебопекарные неэлектрические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176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28.93.15.120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177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28.93.17.110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178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28.93.17.120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179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28.93.2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28.96.10.122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183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28.96.10.123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Аддитивные установки струйного нанесения связующего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184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28.99.31.120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185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29.10.2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автомобили легковые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186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29.10.3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187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29.10.4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средства автотранспортные грузовые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188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29.10.51.000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Автокраны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189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29.10.52.110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Средства транспортные снегоходные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191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29.10.52.130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Квадроциклы</w:t>
            </w:r>
            <w:proofErr w:type="spellEnd"/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192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29.10.59.110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29.10.59.130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195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29.10.59.140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Автомобили пожарные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196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29.10.59.180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198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29.10.59.230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199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29.10.59.240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29.10.59.250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29.10.59.270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29.10.59.310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29.10.59.280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lastRenderedPageBreak/>
              <w:t>204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29.10.59.320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Снегоочистители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29.10.59.390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29.20.23.110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квадрициклам</w:t>
            </w:r>
            <w:proofErr w:type="spellEnd"/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29.20.23.120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29.20.23.130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Прицепы и полуприцепы тракторные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29.20.23.190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209.1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30.11.21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209.2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30.11.22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Танкеры для перевозки нефти, нефтепродуктов химических продуктов, сжиженного газа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209.3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30.11.23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Суда рефрижераторные, кроме танкеров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209.4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30.11.24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Суда сухогрузные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209.5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30.11.31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209.6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30.11.32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Буксиры и суда-толкачи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209.7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30.11.33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Земснаряды, плавучие маяки, плавучие краны, прочие суда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209.8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30.11.40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Платформы плавучие или погружные и инфраструктура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209.9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30.11.50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209.10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30.12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Суда прогулочные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30.20.1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30.20.2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30.20.31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30.20.32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Вагоны железнодорожные или трамвайные пассажирские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немоторные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; вагоны багажные и прочие вагоны специального назначения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30.20.33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30.20.40.110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30.20.40.120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lastRenderedPageBreak/>
              <w:t>217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30.20.40.130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218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30.20.40.140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226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31.01.11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Мебель металлическая для офисов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227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31.01.12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Мебель деревянная для офисов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228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31.02.10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Мебель кухонная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31.03.1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Матрасы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31.09.11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31.09.12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31.09.13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31.09.14.110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Мебель из пластмассовых материалов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233.1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32.20.11.110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Фортепьяно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233.2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32.20.11.120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Пианино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233.3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32.20.11.130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Рояли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233.4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32.20.12.111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Скрипки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233.5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32.20.12.112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Альты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233.6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32.20.12.113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Виолончели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233.7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32.20.12.114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Контрабасы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32.20.12.121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Балалайки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234.1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32.20.12.122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Гитары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234.2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32.20.12.124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Домры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32.20.12.126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235.1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32.20.13.131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Аккардионы</w:t>
            </w:r>
            <w:proofErr w:type="spellEnd"/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235.2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32.20.13.132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Баяны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235.3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32.20.13.133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Гармони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235.4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32.20.13.161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Трубы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235.6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32.20.13.163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Альты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235.7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32.20.13.164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Теноры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235.8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32.20.13.165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Баритоны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235.9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32.20.13.166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 xml:space="preserve">Басы (включая тубы, геликоны, </w:t>
            </w:r>
            <w:proofErr w:type="spellStart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сузофоны</w:t>
            </w:r>
            <w:proofErr w:type="spellEnd"/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lastRenderedPageBreak/>
              <w:t>235.10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32.20.13.167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Валторны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235.11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32.20.13.168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Тромбоны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235.12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32.20.13.173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Флейты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235.13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32.20.13.174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Кларнеты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235.14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32.20.13.175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Саксофоны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235.15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32.20.13.176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Гобои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235.16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32.20.13.177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Фаготы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235.18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32.20.15.110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Инструменты музыкальные ударные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236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32.30.11.110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Лыжи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237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32.30.11.120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Снаряжение лыжное, кроме обуви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32.30.11.131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239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32.30.12.110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Ботинки лыжные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32.30.14.110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242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32.30.15.117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243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32.50.13.190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32.50.12.000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Стерилизаторы воздушные; Стерилизаторы паровые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32.50.21.160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Инкубаторы для новорожденных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248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32.50.21.121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Аппараты для ингаляционного наркоза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249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32.50.21.121</w:t>
            </w: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br/>
              <w:t>32.50.21.122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Аппараты искусственной вентиляции легких;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32.99.11.140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Одежда защитная огнестойкая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  <w:tr w:rsidR="000E50E6" w:rsidRPr="000E50E6" w:rsidTr="000E50E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251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42.99.12.110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50E6" w:rsidRPr="000E50E6" w:rsidRDefault="000E50E6" w:rsidP="000E50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</w:pPr>
            <w:r w:rsidRPr="000E50E6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ru-RU"/>
              </w:rPr>
              <w:t>0,00</w:t>
            </w:r>
          </w:p>
        </w:tc>
      </w:tr>
    </w:tbl>
    <w:p w:rsidR="00141338" w:rsidRPr="000E50E6" w:rsidRDefault="00141338">
      <w:pPr>
        <w:rPr>
          <w:sz w:val="12"/>
          <w:szCs w:val="12"/>
        </w:rPr>
      </w:pPr>
    </w:p>
    <w:sectPr w:rsidR="00141338" w:rsidRPr="000E50E6" w:rsidSect="000E50E6">
      <w:pgSz w:w="16838" w:h="11906" w:orient="landscape"/>
      <w:pgMar w:top="142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49"/>
    <w:rsid w:val="000E50E6"/>
    <w:rsid w:val="00141338"/>
    <w:rsid w:val="00FB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C70E0-E251-4630-988A-584B5DF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E50E6"/>
  </w:style>
  <w:style w:type="paragraph" w:customStyle="1" w:styleId="msonormal0">
    <w:name w:val="msonormal"/>
    <w:basedOn w:val="a"/>
    <w:rsid w:val="000E5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E5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0E5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7042</Words>
  <Characters>40143</Characters>
  <Application>Microsoft Office Word</Application>
  <DocSecurity>0</DocSecurity>
  <Lines>334</Lines>
  <Paragraphs>94</Paragraphs>
  <ScaleCrop>false</ScaleCrop>
  <Company/>
  <LinksUpToDate>false</LinksUpToDate>
  <CharactersWithSpaces>47091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2023-08-10T05:21:00Z</dcterms:created>
  <dcterms:modified xsi:type="dcterms:W3CDTF">2023-08-10T05:27:00Z</dcterms:modified>
</cp:coreProperties>
</file>